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09C" w:rsidRPr="006C22A3" w:rsidRDefault="00C35DEA">
      <w:pPr>
        <w:rPr>
          <w:rFonts w:ascii="宋体" w:eastAsia="宋体" w:hAnsi="宋体" w:cs="宋体"/>
          <w:kern w:val="0"/>
          <w:sz w:val="28"/>
          <w:szCs w:val="28"/>
        </w:rPr>
      </w:pPr>
      <w:r w:rsidRPr="006C22A3">
        <w:rPr>
          <w:rFonts w:ascii="宋体" w:eastAsia="宋体" w:hAnsi="宋体" w:cs="宋体" w:hint="eastAsia"/>
          <w:kern w:val="0"/>
          <w:sz w:val="28"/>
          <w:szCs w:val="28"/>
        </w:rPr>
        <w:t>注意事项：</w:t>
      </w:r>
    </w:p>
    <w:p w:rsidR="00C35DEA" w:rsidRPr="006C22A3" w:rsidRDefault="00C35DEA" w:rsidP="00C35DEA">
      <w:pPr>
        <w:pStyle w:val="a3"/>
        <w:shd w:val="clear" w:color="auto" w:fill="F6F6F6"/>
        <w:spacing w:before="0" w:beforeAutospacing="0" w:after="0" w:afterAutospacing="0"/>
        <w:ind w:firstLine="480"/>
        <w:jc w:val="both"/>
        <w:rPr>
          <w:rFonts w:ascii="Calibri" w:eastAsia="微软雅黑" w:hAnsi="Calibri"/>
          <w:sz w:val="28"/>
          <w:szCs w:val="28"/>
        </w:rPr>
      </w:pPr>
      <w:r w:rsidRPr="006C22A3">
        <w:rPr>
          <w:rFonts w:hint="eastAsia"/>
          <w:sz w:val="28"/>
          <w:szCs w:val="28"/>
        </w:rPr>
        <w:t>1、博士后毕业年限要求放宽至五年；</w:t>
      </w:r>
    </w:p>
    <w:p w:rsidR="003346CD" w:rsidRPr="006C22A3" w:rsidRDefault="00C35DEA" w:rsidP="00C35DEA">
      <w:pPr>
        <w:pStyle w:val="a3"/>
        <w:shd w:val="clear" w:color="auto" w:fill="F6F6F6"/>
        <w:spacing w:before="0" w:beforeAutospacing="0" w:after="0" w:afterAutospacing="0"/>
        <w:ind w:firstLine="480"/>
        <w:jc w:val="both"/>
        <w:rPr>
          <w:sz w:val="28"/>
          <w:szCs w:val="28"/>
        </w:rPr>
      </w:pPr>
      <w:r w:rsidRPr="006C22A3">
        <w:rPr>
          <w:rFonts w:hint="eastAsia"/>
          <w:sz w:val="28"/>
          <w:szCs w:val="28"/>
        </w:rPr>
        <w:t>2、国家留学基金委审核并组织专家评审</w:t>
      </w:r>
      <w:r w:rsidR="00710D96" w:rsidRPr="006C22A3">
        <w:rPr>
          <w:rFonts w:hint="eastAsia"/>
          <w:sz w:val="28"/>
          <w:szCs w:val="28"/>
        </w:rPr>
        <w:t>，</w:t>
      </w:r>
      <w:r w:rsidR="003346CD" w:rsidRPr="006C22A3">
        <w:rPr>
          <w:rFonts w:hint="eastAsia"/>
          <w:sz w:val="28"/>
          <w:szCs w:val="28"/>
        </w:rPr>
        <w:t>校内评审</w:t>
      </w:r>
      <w:r w:rsidR="00710D96" w:rsidRPr="006C22A3">
        <w:rPr>
          <w:rFonts w:hint="eastAsia"/>
          <w:sz w:val="28"/>
          <w:szCs w:val="28"/>
        </w:rPr>
        <w:t>要注意以下几点：申请人科研能力和学术水平一般，或前期研究基础薄弱，学术成果不够；研究课题过于宽泛，或研究课题与申请人本人研究方向、研修计划不一致，或研究课题</w:t>
      </w:r>
      <w:r w:rsidR="003346CD" w:rsidRPr="006C22A3">
        <w:rPr>
          <w:rFonts w:hint="eastAsia"/>
          <w:sz w:val="28"/>
          <w:szCs w:val="28"/>
        </w:rPr>
        <w:t>与所访问学校的优势专业不匹配；申请人已有出国留学的经历，但回国后并无显著成果，再次派出的必要性不强。</w:t>
      </w:r>
    </w:p>
    <w:p w:rsidR="00C35DEA" w:rsidRPr="006C22A3" w:rsidRDefault="00C35DEA" w:rsidP="003346CD">
      <w:pPr>
        <w:pStyle w:val="a3"/>
        <w:shd w:val="clear" w:color="auto" w:fill="F6F6F6"/>
        <w:spacing w:before="0" w:beforeAutospacing="0" w:after="0" w:afterAutospacing="0"/>
        <w:ind w:firstLine="480"/>
        <w:jc w:val="both"/>
        <w:rPr>
          <w:sz w:val="28"/>
          <w:szCs w:val="28"/>
        </w:rPr>
      </w:pPr>
      <w:r w:rsidRPr="006C22A3">
        <w:rPr>
          <w:rFonts w:hint="eastAsia"/>
          <w:sz w:val="28"/>
          <w:szCs w:val="28"/>
        </w:rPr>
        <w:t>3、为提高录取率选择外方导师时，要注意选择实力较强的非华人导师，避免选择在国内兼职过多的外方导师。</w:t>
      </w:r>
    </w:p>
    <w:p w:rsidR="00C35DEA" w:rsidRPr="006C22A3" w:rsidRDefault="00C35DEA" w:rsidP="00C35DEA">
      <w:pPr>
        <w:pStyle w:val="a3"/>
        <w:shd w:val="clear" w:color="auto" w:fill="F6F6F6"/>
        <w:spacing w:before="0" w:beforeAutospacing="0" w:after="0" w:afterAutospacing="0"/>
        <w:ind w:firstLine="480"/>
        <w:jc w:val="both"/>
        <w:rPr>
          <w:rFonts w:ascii="Calibri" w:eastAsia="微软雅黑" w:hAnsi="Calibri"/>
          <w:sz w:val="28"/>
          <w:szCs w:val="28"/>
        </w:rPr>
      </w:pPr>
      <w:r w:rsidRPr="006C22A3">
        <w:rPr>
          <w:rFonts w:hint="eastAsia"/>
          <w:sz w:val="28"/>
          <w:szCs w:val="28"/>
        </w:rPr>
        <w:t>5、申请人学术和业务水平及科研能力需要相对较高，避免其研究课题过于宽泛研究计划不具体、不急需，目标不明确，可操作性不强。</w:t>
      </w:r>
    </w:p>
    <w:p w:rsidR="00C35DEA" w:rsidRPr="006C22A3" w:rsidRDefault="00C35DEA" w:rsidP="00C35DEA">
      <w:pPr>
        <w:pStyle w:val="a3"/>
        <w:shd w:val="clear" w:color="auto" w:fill="F6F6F6"/>
        <w:spacing w:before="0" w:beforeAutospacing="0" w:after="0" w:afterAutospacing="0"/>
        <w:ind w:firstLine="480"/>
        <w:jc w:val="both"/>
        <w:rPr>
          <w:rFonts w:ascii="Calibri" w:eastAsia="微软雅黑" w:hAnsi="Calibri"/>
          <w:sz w:val="28"/>
          <w:szCs w:val="28"/>
        </w:rPr>
      </w:pPr>
      <w:r w:rsidRPr="006C22A3">
        <w:rPr>
          <w:rFonts w:hint="eastAsia"/>
          <w:sz w:val="28"/>
          <w:szCs w:val="28"/>
        </w:rPr>
        <w:t>6、避免计划留学单位或外合作者的专长与申请人的研修方向不一致或研究课题与所访问学校的优势专业不匹配</w:t>
      </w:r>
      <w:r w:rsidR="003346CD" w:rsidRPr="006C22A3">
        <w:rPr>
          <w:rFonts w:hint="eastAsia"/>
          <w:sz w:val="28"/>
          <w:szCs w:val="28"/>
        </w:rPr>
        <w:t>。</w:t>
      </w:r>
    </w:p>
    <w:p w:rsidR="00C35DEA" w:rsidRPr="00C35DEA" w:rsidRDefault="00C35DEA"/>
    <w:sectPr w:rsidR="00C35DEA" w:rsidRPr="00C35DEA" w:rsidSect="004D509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doNotDisplayPageBoundarie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35DEA"/>
    <w:rsid w:val="003346CD"/>
    <w:rsid w:val="004D509C"/>
    <w:rsid w:val="006C22A3"/>
    <w:rsid w:val="00710D96"/>
    <w:rsid w:val="00B81DBB"/>
    <w:rsid w:val="00BB5F89"/>
    <w:rsid w:val="00BF3CC9"/>
    <w:rsid w:val="00C35D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509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35DEA"/>
    <w:pPr>
      <w:widowControl/>
      <w:spacing w:before="100" w:beforeAutospacing="1" w:after="100" w:afterAutospacing="1" w:line="360" w:lineRule="auto"/>
      <w:jc w:val="left"/>
    </w:pPr>
    <w:rPr>
      <w:rFonts w:ascii="宋体" w:eastAsia="宋体" w:hAnsi="宋体" w:cs="宋体"/>
      <w:kern w:val="0"/>
      <w:sz w:val="19"/>
      <w:szCs w:val="19"/>
    </w:rPr>
  </w:style>
</w:styles>
</file>

<file path=word/webSettings.xml><?xml version="1.0" encoding="utf-8"?>
<w:webSettings xmlns:r="http://schemas.openxmlformats.org/officeDocument/2006/relationships" xmlns:w="http://schemas.openxmlformats.org/wordprocessingml/2006/main">
  <w:divs>
    <w:div w:id="308898853">
      <w:bodyDiv w:val="1"/>
      <w:marLeft w:val="0"/>
      <w:marRight w:val="0"/>
      <w:marTop w:val="0"/>
      <w:marBottom w:val="0"/>
      <w:divBdr>
        <w:top w:val="none" w:sz="0" w:space="0" w:color="auto"/>
        <w:left w:val="none" w:sz="0" w:space="0" w:color="auto"/>
        <w:bottom w:val="none" w:sz="0" w:space="0" w:color="auto"/>
        <w:right w:val="none" w:sz="0" w:space="0" w:color="auto"/>
      </w:divBdr>
      <w:divsChild>
        <w:div w:id="1902058351">
          <w:marLeft w:val="0"/>
          <w:marRight w:val="0"/>
          <w:marTop w:val="0"/>
          <w:marBottom w:val="0"/>
          <w:divBdr>
            <w:top w:val="single" w:sz="2" w:space="0" w:color="3BB2EA"/>
            <w:left w:val="single" w:sz="6" w:space="8" w:color="3BB2EA"/>
            <w:bottom w:val="single" w:sz="6" w:space="0" w:color="3BB2EA"/>
            <w:right w:val="single" w:sz="6" w:space="8" w:color="3BB2EA"/>
          </w:divBdr>
          <w:divsChild>
            <w:div w:id="1762144429">
              <w:marLeft w:val="0"/>
              <w:marRight w:val="0"/>
              <w:marTop w:val="0"/>
              <w:marBottom w:val="0"/>
              <w:divBdr>
                <w:top w:val="none" w:sz="0" w:space="0" w:color="auto"/>
                <w:left w:val="none" w:sz="0" w:space="0" w:color="auto"/>
                <w:bottom w:val="none" w:sz="0" w:space="0" w:color="auto"/>
                <w:right w:val="none" w:sz="0" w:space="0" w:color="auto"/>
              </w:divBdr>
              <w:divsChild>
                <w:div w:id="39416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50</Words>
  <Characters>289</Characters>
  <Application>Microsoft Office Word</Application>
  <DocSecurity>0</DocSecurity>
  <Lines>2</Lines>
  <Paragraphs>1</Paragraphs>
  <ScaleCrop>false</ScaleCrop>
  <Company>Sky123.Org</Company>
  <LinksUpToDate>false</LinksUpToDate>
  <CharactersWithSpaces>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gyb1</cp:lastModifiedBy>
  <cp:revision>2</cp:revision>
  <dcterms:created xsi:type="dcterms:W3CDTF">2016-12-07T00:59:00Z</dcterms:created>
  <dcterms:modified xsi:type="dcterms:W3CDTF">2016-12-07T02:26:00Z</dcterms:modified>
</cp:coreProperties>
</file>